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1"/>
      </w:tblGrid>
      <w:tr w:rsidR="00296124" w:rsidTr="002961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6124" w:rsidRDefault="00296124">
            <w:pPr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9CA3C"/>
                <w:sz w:val="21"/>
                <w:szCs w:val="21"/>
              </w:rPr>
              <w:drawing>
                <wp:inline distT="0" distB="0" distL="0" distR="0">
                  <wp:extent cx="6668135" cy="1784350"/>
                  <wp:effectExtent l="0" t="0" r="0" b="6350"/>
                  <wp:docPr id="2" name="Picture 2" descr="header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24" w:rsidTr="002961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top w:w="600" w:type="dxa"/>
                <w:left w:w="600" w:type="dxa"/>
                <w:bottom w:w="600" w:type="dxa"/>
                <w:right w:w="60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961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3120"/>
                  </w:tblGrid>
                  <w:tr w:rsidR="00296124">
                    <w:trPr>
                      <w:tblCellSpacing w:w="0" w:type="dxa"/>
                    </w:trPr>
                    <w:tc>
                      <w:tcPr>
                        <w:tcW w:w="225" w:type="dxa"/>
                        <w:vAlign w:val="center"/>
                        <w:hideMark/>
                      </w:tcPr>
                      <w:p w:rsidR="00296124" w:rsidRDefault="00296124">
                        <w:pP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6124" w:rsidRDefault="00296124">
                        <w:pPr>
                          <w:rPr>
                            <w:rFonts w:ascii="Arial" w:eastAsia="Times New Roman" w:hAnsi="Arial" w:cs="Arial"/>
                            <w:color w:val="454545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981200" cy="1190625"/>
                              <wp:effectExtent l="0" t="0" r="0" b="9525"/>
                              <wp:wrapSquare wrapText="bothSides"/>
                              <wp:docPr id="6" name="Picture 6" descr="http://i1.createsend5.com/ei/r/C9/EA9/D1A/csimport/MJSeafood.1107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1.createsend5.com/ei/r/C9/EA9/D1A/csimport/MJSeafood.11074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296124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96124" w:rsidRDefault="0029612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124" w:rsidRDefault="00296124">
                  <w:pPr>
                    <w:pStyle w:val="NormalWeb"/>
                    <w:outlineLvl w:val="1"/>
                    <w:rPr>
                      <w:rFonts w:ascii="Arial" w:hAnsi="Arial" w:cs="Arial"/>
                      <w:color w:val="404040"/>
                      <w:kern w:val="36"/>
                      <w:sz w:val="45"/>
                      <w:szCs w:val="45"/>
                    </w:rPr>
                  </w:pPr>
                  <w:r>
                    <w:rPr>
                      <w:rFonts w:ascii="Arial" w:hAnsi="Arial" w:cs="Arial"/>
                      <w:color w:val="404040"/>
                      <w:kern w:val="36"/>
                      <w:sz w:val="45"/>
                      <w:szCs w:val="45"/>
                    </w:rPr>
                    <w:t>Salmon Price Increase</w:t>
                  </w:r>
                </w:p>
                <w:p w:rsidR="00296124" w:rsidRDefault="00296124">
                  <w:pPr>
                    <w:pStyle w:val="NormalWeb"/>
                    <w:outlineLvl w:val="2"/>
                    <w:rPr>
                      <w:rFonts w:ascii="Arial" w:hAnsi="Arial" w:cs="Arial"/>
                      <w:b/>
                      <w:bCs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7"/>
                      <w:szCs w:val="27"/>
                    </w:rPr>
                    <w:t>April 2013 - Message from M&amp;J Seafood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Continued lack of supply and increasing demand is driving further price increases on fresh and frozen Salmon.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Arial" w:hAnsi="Arial" w:cs="Arial"/>
                      <w:color w:val="454545"/>
                      <w:sz w:val="21"/>
                      <w:szCs w:val="21"/>
                    </w:rPr>
                    <w:t>Reasons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The supplied volume of Salmon continues to be far behind what would be expected at this time of year and is therefore pushing prices still higher. This is due to a continued lack of mature fish in both Scotland and Norway.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There are two reasons for this.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Firstly, the severe reduction in available stock due to the cull of smaller fishin</w:t>
                  </w:r>
                  <w:r w:rsidR="00371D5C"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g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Scotland in Q4 2012 resulting from the Amoebic Gill Disease outbreak.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Secondly, continued unseasonably low sea </w:t>
                  </w:r>
                  <w:r w:rsidR="00371D5C"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temperatures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are still restricting growth of the fish. Because of the low temperatures, they are eating approx. 20% less than they normally would at this time of year, meaning they are still growing slower than normal.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This year’s generation is now not expected to mature until June.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This issue is being </w:t>
                  </w:r>
                  <w:r w:rsidR="00371D5C"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compounded</w:t>
                  </w: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by problems with the supply of farmed Salmon into the USA from Chile,</w:t>
                  </w:r>
                  <w:r w:rsidR="00371D5C"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which is experiencing a disease outbreak of Infectious Salmon </w:t>
                  </w:r>
                  <w:proofErr w:type="spell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Anemia</w:t>
                  </w:r>
                  <w:proofErr w:type="spell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(ISA). Consequently, Norway and Scotland are diverting some of their harvest to the USA. (M&amp;J Seafood </w:t>
                  </w:r>
                  <w:proofErr w:type="gramStart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 xml:space="preserve"> not import farmed Salmon from Chile.)</w:t>
                  </w:r>
                </w:p>
                <w:p w:rsidR="00296124" w:rsidRDefault="00296124">
                  <w:pPr>
                    <w:pStyle w:val="NormalWeb"/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454545"/>
                      <w:sz w:val="21"/>
                      <w:szCs w:val="21"/>
                    </w:rPr>
                    <w:t>You may wish to make menu changes regarding any salmon meals whilst there are these pricing issues.</w:t>
                  </w:r>
                </w:p>
              </w:tc>
            </w:tr>
          </w:tbl>
          <w:p w:rsidR="00296124" w:rsidRDefault="002961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6124" w:rsidTr="00296124">
        <w:trPr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296124" w:rsidRDefault="00371D5C">
            <w:pPr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hyperlink r:id="rId8" w:tgtFrame="_blank" w:history="1">
              <w:r w:rsidR="00296124">
                <w:rPr>
                  <w:rFonts w:ascii="Arial" w:eastAsia="Times New Roman" w:hAnsi="Arial" w:cs="Arial"/>
                  <w:noProof/>
                  <w:color w:val="454545"/>
                  <w:sz w:val="21"/>
                  <w:szCs w:val="21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1" layoutInCell="1" allowOverlap="1">
                        <wp:simplePos x="0" y="0"/>
                        <wp:positionH relativeFrom="character">
                          <wp:posOffset>447675</wp:posOffset>
                        </wp:positionH>
                        <wp:positionV relativeFrom="line">
                          <wp:posOffset>1019175</wp:posOffset>
                        </wp:positionV>
                        <wp:extent cx="2466975" cy="476250"/>
                        <wp:effectExtent l="0" t="0" r="0" b="0"/>
                        <wp:wrapNone/>
                        <wp:docPr id="3" name="Grou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466975" cy="476250"/>
                                  <a:chOff x="705" y="1605"/>
                                  <a:chExt cx="3885" cy="750"/>
                                </a:xfrm>
                              </wpg:grpSpPr>
                              <wps:wsp>
                                <wps:cNvPr id="4" name="Rectangle 7">
                                  <a:hlinkClick r:id="rId9" tgtFrame="_blank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5" y="2025"/>
                                    <a:ext cx="3885" cy="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8">
                                  <a:hlinkClick r:id="rId10" tgtFrame="_blank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" y="1605"/>
                                    <a:ext cx="3615" cy="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3" o:spid="_x0000_s1026" style="position:absolute;margin-left:35.25pt;margin-top:80.25pt;width:194.25pt;height:37.5pt;z-index:251658240;mso-position-horizontal-relative:char;mso-position-vertical-relative:line" coordorigin="705,1605" coordsize="388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">
                        <v:rect id="Rectangle 7" o:spid="_x0000_s1027" href="http://paulmould.createsend5.com/t/r-i-odyhiud-l-t/" target="_blank" style="position:absolute;left:705;top:2025;width:38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        <v:fill o:detectmouseclick="t"/>
                        </v:rect>
                        <v:rect id="Rectangle 8" o:spid="_x0000_s1028" href="mailto:info@materialmattersltd.com" target="_blank" style="position:absolute;left:735;top:1605;width:36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        <v:fill o:detectmouseclick="t"/>
                        </v:rect>
                        <w10:wrap anchory="line"/>
                        <w10:anchorlock/>
                      </v:group>
                    </w:pict>
                  </mc:Fallback>
                </mc:AlternateContent>
              </w:r>
              <w:r w:rsidR="00296124">
                <w:rPr>
                  <w:rFonts w:ascii="Arial" w:eastAsia="Times New Roman" w:hAnsi="Arial" w:cs="Arial"/>
                  <w:b/>
                  <w:bCs/>
                  <w:noProof/>
                  <w:color w:val="99CA3C"/>
                  <w:sz w:val="21"/>
                  <w:szCs w:val="21"/>
                </w:rPr>
                <w:drawing>
                  <wp:inline distT="0" distB="0" distL="0" distR="0" wp14:anchorId="0E583D45" wp14:editId="6A333770">
                    <wp:extent cx="6668135" cy="1784350"/>
                    <wp:effectExtent l="0" t="0" r="0" b="6350"/>
                    <wp:docPr id="1" name="Picture 1" descr="foo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oo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8135" cy="178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961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6124" w:rsidRDefault="00296124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Material Matters sent you this email.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To ensure you don't miss out on any news from us, please add this email address to your safe list.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If you don’t want to receive news and information emails from us, please accept our apologies.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 w:val="0"/>
                        <w:bCs w:val="0"/>
                        <w:color w:val="FFFFFF"/>
                        <w:sz w:val="18"/>
                        <w:szCs w:val="18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to unsubscribe and we promise not to email you again</w:t>
                  </w:r>
                </w:p>
              </w:tc>
            </w:tr>
          </w:tbl>
          <w:p w:rsidR="00296124" w:rsidRDefault="002961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04D48" w:rsidRDefault="00E04D48"/>
    <w:sectPr w:rsidR="00E04D48" w:rsidSect="0029612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4"/>
    <w:rsid w:val="00296124"/>
    <w:rsid w:val="00371D5C"/>
    <w:rsid w:val="00E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124"/>
    <w:rPr>
      <w:b/>
      <w:bCs/>
      <w:color w:val="99CA3C"/>
      <w:u w:val="single"/>
    </w:rPr>
  </w:style>
  <w:style w:type="paragraph" w:styleId="NormalWeb">
    <w:name w:val="Normal (Web)"/>
    <w:basedOn w:val="Normal"/>
    <w:uiPriority w:val="99"/>
    <w:unhideWhenUsed/>
    <w:rsid w:val="002961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6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2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124"/>
    <w:rPr>
      <w:b/>
      <w:bCs/>
      <w:color w:val="99CA3C"/>
      <w:u w:val="single"/>
    </w:rPr>
  </w:style>
  <w:style w:type="paragraph" w:styleId="NormalWeb">
    <w:name w:val="Normal (Web)"/>
    <w:basedOn w:val="Normal"/>
    <w:uiPriority w:val="99"/>
    <w:unhideWhenUsed/>
    <w:rsid w:val="002961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6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2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mould.createsend5.com/t/r-i-odyhiud-l-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1.createsend5.com/ei/r/C9/EA9/D1A/csimport/MJSeafood.110749.png" TargetMode="External"/><Relationship Id="rId12" Type="http://schemas.openxmlformats.org/officeDocument/2006/relationships/hyperlink" Target="http://paulmould.createsend5.com/t/r/u/odyhiud/l/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paulmould.createsend5.com/t/r-i-odyhiud-l-y/" TargetMode="External"/><Relationship Id="rId10" Type="http://schemas.openxmlformats.org/officeDocument/2006/relationships/hyperlink" Target="mailto:info@materialmatters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ulmould.createsend5.com/t/r-i-odyhiud-l-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dcterms:created xsi:type="dcterms:W3CDTF">2013-05-01T07:29:00Z</dcterms:created>
  <dcterms:modified xsi:type="dcterms:W3CDTF">2013-05-01T13:29:00Z</dcterms:modified>
</cp:coreProperties>
</file>